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89" w:rsidRDefault="00F46151">
      <w:r>
        <w:t xml:space="preserve">Thomas </w:t>
      </w:r>
      <w:proofErr w:type="spellStart"/>
      <w:r>
        <w:t>Pettinicchi’s</w:t>
      </w:r>
      <w:proofErr w:type="spellEnd"/>
      <w:r>
        <w:t xml:space="preserve"> </w:t>
      </w:r>
      <w:proofErr w:type="gramStart"/>
      <w:r>
        <w:t>bio  (</w:t>
      </w:r>
      <w:proofErr w:type="gramEnd"/>
      <w:r>
        <w:t>10/2016)</w:t>
      </w:r>
    </w:p>
    <w:p w:rsidR="00F46151" w:rsidRDefault="00F46151"/>
    <w:p w:rsidR="00F46151" w:rsidRDefault="00F46151"/>
    <w:p w:rsidR="00F46151" w:rsidRPr="00F46151" w:rsidRDefault="00F46151">
      <w:pPr>
        <w:rPr>
          <w:i/>
        </w:rPr>
      </w:pPr>
      <w:r>
        <w:t>Attorney Pettinicchi has been practicing law since 1986 and representing plaintiffs in personal injury matters for the past 25 years.  He is a member of the Connecticut Bar Association, Connecticut Trial Lawyers Association and American Association</w:t>
      </w:r>
      <w:bookmarkStart w:id="0" w:name="_GoBack"/>
      <w:bookmarkEnd w:id="0"/>
      <w:r>
        <w:t xml:space="preserve"> for Justice.  In addition, he is a member of the Waterbury and Litchfield Bar Associations.  He is licensed to practice before all state and district courts in the State of Connecticut.  Attorney Pettinicchi has been a member of the National Trial Lawyers –Top 100 Trial Lawyers since 2011.</w:t>
      </w:r>
    </w:p>
    <w:sectPr w:rsidR="00F46151" w:rsidRPr="00F4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51"/>
    <w:rsid w:val="00091497"/>
    <w:rsid w:val="00197D9A"/>
    <w:rsid w:val="0027515B"/>
    <w:rsid w:val="002E25C9"/>
    <w:rsid w:val="004864E1"/>
    <w:rsid w:val="007724DC"/>
    <w:rsid w:val="008904E9"/>
    <w:rsid w:val="008D7D77"/>
    <w:rsid w:val="00A51CBB"/>
    <w:rsid w:val="00A81F6C"/>
    <w:rsid w:val="00B66189"/>
    <w:rsid w:val="00D5107E"/>
    <w:rsid w:val="00F46151"/>
    <w:rsid w:val="00F4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D'Amico, Griffin &amp; Pettinicchi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Pettinicchi</dc:creator>
  <cp:lastModifiedBy>Thomas Pettinicchi</cp:lastModifiedBy>
  <cp:revision>1</cp:revision>
  <dcterms:created xsi:type="dcterms:W3CDTF">2016-10-25T13:16:00Z</dcterms:created>
  <dcterms:modified xsi:type="dcterms:W3CDTF">2016-10-25T13:24:00Z</dcterms:modified>
</cp:coreProperties>
</file>